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14" w:rsidRDefault="001D3E14" w:rsidP="001D3E14"/>
    <w:p w:rsidR="001D3E14" w:rsidRDefault="001D3E14" w:rsidP="001D3E14">
      <w:pPr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2F70CE">
        <w:rPr>
          <w:b/>
          <w:sz w:val="36"/>
          <w:szCs w:val="36"/>
        </w:rPr>
        <w:t>Договор № __/__</w:t>
      </w:r>
    </w:p>
    <w:p w:rsidR="001D3E14" w:rsidRDefault="001D3E14" w:rsidP="001D3E14">
      <w:pPr>
        <w:spacing w:after="120"/>
        <w:jc w:val="center"/>
        <w:rPr>
          <w:b/>
        </w:rPr>
      </w:pPr>
    </w:p>
    <w:p w:rsidR="001D3E14" w:rsidRDefault="001D3E14" w:rsidP="001D3E14">
      <w:pPr>
        <w:spacing w:after="120"/>
        <w:jc w:val="both"/>
        <w:rPr>
          <w:b/>
        </w:rPr>
      </w:pPr>
      <w:r>
        <w:rPr>
          <w:b/>
        </w:rPr>
        <w:t>г. Москва</w:t>
      </w:r>
      <w:r>
        <w:rPr>
          <w:b/>
        </w:rPr>
        <w:tab/>
        <w:t xml:space="preserve">                                                                                  </w:t>
      </w:r>
      <w:r w:rsidR="002F70CE">
        <w:rPr>
          <w:b/>
        </w:rPr>
        <w:t xml:space="preserve">                  ________</w:t>
      </w:r>
      <w:r w:rsidR="008E2233">
        <w:rPr>
          <w:b/>
        </w:rPr>
        <w:t xml:space="preserve"> </w:t>
      </w:r>
      <w:r w:rsidR="002F70CE">
        <w:rPr>
          <w:b/>
        </w:rPr>
        <w:t>201_</w:t>
      </w:r>
      <w:r>
        <w:rPr>
          <w:b/>
        </w:rPr>
        <w:t xml:space="preserve"> г.</w:t>
      </w:r>
    </w:p>
    <w:p w:rsidR="001D3E14" w:rsidRDefault="001D3E14" w:rsidP="001D3E14">
      <w:pPr>
        <w:jc w:val="both"/>
      </w:pPr>
    </w:p>
    <w:p w:rsidR="001D3E14" w:rsidRDefault="001D3E14" w:rsidP="001D3E14">
      <w:pPr>
        <w:jc w:val="both"/>
      </w:pPr>
      <w:r>
        <w:t xml:space="preserve">           </w:t>
      </w:r>
      <w:proofErr w:type="gramStart"/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КупецСтрой</w:t>
      </w:r>
      <w:proofErr w:type="spellEnd"/>
      <w:r>
        <w:rPr>
          <w:b/>
        </w:rPr>
        <w:t>»</w:t>
      </w:r>
      <w:r>
        <w:t>, именуемое в дальнейшем «</w:t>
      </w:r>
      <w:r>
        <w:rPr>
          <w:b/>
        </w:rPr>
        <w:t>Поставщик</w:t>
      </w:r>
      <w:r>
        <w:t xml:space="preserve">», в лице Генерального директора Королева Ивана Игоревича, действующего на основании Устава, с одной стороны, и </w:t>
      </w:r>
      <w:r>
        <w:rPr>
          <w:b/>
        </w:rPr>
        <w:t>Общество с ограниченной ответстве</w:t>
      </w:r>
      <w:r w:rsidR="00A454A5">
        <w:rPr>
          <w:b/>
        </w:rPr>
        <w:t>нностью «__________</w:t>
      </w:r>
      <w:r>
        <w:rPr>
          <w:b/>
        </w:rPr>
        <w:t>»</w:t>
      </w:r>
      <w:r>
        <w:t>, именуемое в дальнейшем «</w:t>
      </w:r>
      <w:r>
        <w:rPr>
          <w:b/>
        </w:rPr>
        <w:t>Покупатель</w:t>
      </w:r>
      <w:r w:rsidR="007C7A52">
        <w:t xml:space="preserve">», в лице </w:t>
      </w:r>
      <w:r>
        <w:t xml:space="preserve"> директора</w:t>
      </w:r>
      <w:r w:rsidR="00A454A5">
        <w:t xml:space="preserve"> _________________________</w:t>
      </w:r>
      <w:r>
        <w:t>, действующего на основании Устава, с другой стороны, вместе в дальнейшем именуемые «Стороны», заключили настоящий договор о нижеследующем:</w:t>
      </w:r>
      <w:proofErr w:type="gramEnd"/>
    </w:p>
    <w:p w:rsidR="001D3E14" w:rsidRDefault="001D3E14" w:rsidP="001D3E14">
      <w:pPr>
        <w:jc w:val="both"/>
      </w:pPr>
    </w:p>
    <w:p w:rsidR="001D3E14" w:rsidRDefault="00A454A5" w:rsidP="00A454A5">
      <w:pPr>
        <w:tabs>
          <w:tab w:val="center" w:pos="4677"/>
          <w:tab w:val="left" w:pos="8580"/>
        </w:tabs>
        <w:rPr>
          <w:b/>
        </w:rPr>
      </w:pPr>
      <w:r>
        <w:rPr>
          <w:b/>
        </w:rPr>
        <w:tab/>
      </w:r>
      <w:r w:rsidR="001D3E14">
        <w:rPr>
          <w:b/>
        </w:rPr>
        <w:t>1. Предмет договора</w:t>
      </w:r>
      <w:r>
        <w:rPr>
          <w:b/>
        </w:rPr>
        <w:tab/>
      </w:r>
    </w:p>
    <w:p w:rsidR="001D3E14" w:rsidRDefault="001D3E14" w:rsidP="001D3E14">
      <w:pPr>
        <w:jc w:val="both"/>
      </w:pPr>
    </w:p>
    <w:p w:rsidR="001D3E14" w:rsidRDefault="001D3E14" w:rsidP="001D3E14">
      <w:pPr>
        <w:jc w:val="both"/>
      </w:pPr>
      <w:r>
        <w:t xml:space="preserve">1.1. Поставщик обязуется систематически поставлять и передавать в собственность Покупателю, а Покупатель принимать и своевременно оплачивать строительные материалы (щебень, песок, цемент, и т.д.), именуемые в дальнейшем </w:t>
      </w:r>
      <w:r>
        <w:rPr>
          <w:b/>
        </w:rPr>
        <w:t>«Товар»,</w:t>
      </w:r>
      <w:r>
        <w:t xml:space="preserve"> в количестве, по качеству и цене, условиям оплаты и поставки, определяемыми настоящим Договором и приложениями к нему, которые являются его неотъемлемой частью.</w:t>
      </w:r>
    </w:p>
    <w:p w:rsidR="001D3E14" w:rsidRDefault="001D3E14" w:rsidP="001D3E14">
      <w:pPr>
        <w:jc w:val="both"/>
      </w:pPr>
    </w:p>
    <w:p w:rsidR="001D3E14" w:rsidRDefault="001D3E14" w:rsidP="001D3E14">
      <w:pPr>
        <w:jc w:val="center"/>
        <w:rPr>
          <w:b/>
        </w:rPr>
      </w:pPr>
      <w:r>
        <w:rPr>
          <w:b/>
        </w:rPr>
        <w:t>2. Порядок поставки</w:t>
      </w:r>
    </w:p>
    <w:p w:rsidR="001D3E14" w:rsidRDefault="001D3E14" w:rsidP="001D3E14">
      <w:pPr>
        <w:jc w:val="both"/>
      </w:pPr>
    </w:p>
    <w:p w:rsidR="001D3E14" w:rsidRDefault="001D3E14" w:rsidP="001D3E14">
      <w:pPr>
        <w:jc w:val="both"/>
      </w:pPr>
      <w:r>
        <w:t>2.1.  Поставка Товара Поставщиком осуществляется партиями по предварительному заказу Покупателя за 3 (три) банковских дня до начала поставки, оформленному в произвольной форме.</w:t>
      </w:r>
    </w:p>
    <w:p w:rsidR="001D3E14" w:rsidRDefault="001D3E14" w:rsidP="001D3E14">
      <w:pPr>
        <w:jc w:val="both"/>
      </w:pPr>
      <w:r>
        <w:t>2.2. Поставщик после получения заказа от Покупателя подготавливает Товар к дальнейшей передаче Покупателю, и направляет ему соответствующий Счет за оплату заказанной партии Товара. Счет может быть отправлен путем использования средств факсимильной, почтовой, телеграфной связи, курьером или другим способом, обеспечивающим его доставку Покупателю, в месте его нахождения.</w:t>
      </w:r>
    </w:p>
    <w:p w:rsidR="001D3E14" w:rsidRDefault="001D3E14" w:rsidP="001D3E14">
      <w:pPr>
        <w:jc w:val="both"/>
      </w:pPr>
      <w:r>
        <w:t>2.3. Поставка осуществляется путем доставки Товара силами Поставщика, силами сторонних перевозчиков, либо самовывозом Покупателя со склада Поставщика.</w:t>
      </w:r>
    </w:p>
    <w:p w:rsidR="001D3E14" w:rsidRDefault="001D3E14" w:rsidP="001D3E14">
      <w:pPr>
        <w:jc w:val="both"/>
      </w:pPr>
      <w:r>
        <w:t>.</w:t>
      </w:r>
    </w:p>
    <w:p w:rsidR="001D3E14" w:rsidRDefault="001D3E14" w:rsidP="001D3E14">
      <w:pPr>
        <w:jc w:val="center"/>
        <w:rPr>
          <w:b/>
        </w:rPr>
      </w:pPr>
      <w:r>
        <w:rPr>
          <w:b/>
        </w:rPr>
        <w:t>3. Качество и комплектность Товара</w:t>
      </w:r>
    </w:p>
    <w:p w:rsidR="001D3E14" w:rsidRDefault="001D3E14" w:rsidP="001D3E14">
      <w:pPr>
        <w:jc w:val="both"/>
      </w:pPr>
    </w:p>
    <w:p w:rsidR="001D3E14" w:rsidRDefault="001D3E14" w:rsidP="001D3E14">
      <w:pPr>
        <w:jc w:val="both"/>
      </w:pPr>
      <w:r>
        <w:t>3.1. Качество и комплектность поставляемого по настоящему договору Товара должны соответствовать требованиям ГОСТ и иной нормативной документации, действующей в настоящее время и устанавливающей обязательные требования к качеству и комплектности данного вида Товара. Качество Товара подтверждается сертификатами качества предприятия-изготовителя.</w:t>
      </w:r>
    </w:p>
    <w:p w:rsidR="001D3E14" w:rsidRDefault="001D3E14" w:rsidP="001D3E14">
      <w:pPr>
        <w:jc w:val="both"/>
      </w:pPr>
      <w:r>
        <w:t>3.2. В случае доставки Товара на объект Покупателя приемка Товара, поступившего в исправной таре, по качеству и количеству производится до выгрузки Товара. В случае обнаружения при приемке несоответствия качества Товара условиям Договора или несоответствия количества Товара отгрузочным документам, Покупатель должен известить об этом Поставщика и составить акт, подписанный представителем Поставщика или в случае получения устного  согласия Поставщика водителем автомашины.</w:t>
      </w:r>
    </w:p>
    <w:p w:rsidR="001D3E14" w:rsidRDefault="001D3E14" w:rsidP="001D3E14">
      <w:pPr>
        <w:jc w:val="both"/>
      </w:pPr>
      <w:r>
        <w:t>3.3. В случае обнаружения брака, выявленного во время применения Товара по назначению, Покупатель вправе составить в письменном виде рекламацию и доставить ее Поставщику в течение 10 (десяти) банковских дней с момента получения Товара любым способом обеспечивающем своевременное получение рекламации.</w:t>
      </w:r>
    </w:p>
    <w:p w:rsidR="001D3E14" w:rsidRDefault="001D3E14" w:rsidP="001D3E14">
      <w:pPr>
        <w:jc w:val="both"/>
      </w:pPr>
      <w:r>
        <w:lastRenderedPageBreak/>
        <w:t>3.4. В случае самовывоза приемка по качеству и количеству Товара производится при загрузке Товара в автомашину, предоставленную Покупателем.</w:t>
      </w:r>
    </w:p>
    <w:p w:rsidR="001D3E14" w:rsidRDefault="001D3E14" w:rsidP="001D3E14"/>
    <w:p w:rsidR="001D3E14" w:rsidRDefault="001D3E14" w:rsidP="001D3E14"/>
    <w:p w:rsidR="001D3E14" w:rsidRDefault="001D3E14" w:rsidP="001D3E14">
      <w:pPr>
        <w:jc w:val="center"/>
        <w:rPr>
          <w:b/>
        </w:rPr>
      </w:pPr>
      <w:r>
        <w:rPr>
          <w:b/>
        </w:rPr>
        <w:t>4. Цена и сумма договора</w:t>
      </w:r>
    </w:p>
    <w:p w:rsidR="001D3E14" w:rsidRDefault="001D3E14" w:rsidP="001D3E14"/>
    <w:p w:rsidR="001D3E14" w:rsidRDefault="001D3E14" w:rsidP="001D3E14">
      <w:r>
        <w:t>4.1. Товар отпускается по ценам, регулируемым Поставщиком. Цены указываются в прайс-листе Поставщика и первичных документах (счет на поставку, товарно-транспортная накладная, счет-фактура).</w:t>
      </w:r>
    </w:p>
    <w:p w:rsidR="001D3E14" w:rsidRDefault="001D3E14" w:rsidP="001D3E14">
      <w:r>
        <w:t>4.2. При изменении цен на сырье и транспортных тарифов, изменении конъюнктуры рынка, а также при изменении производственных затрат в период действия Договора, цены на Товар могут быть изменены Поставщиком в одностороннем порядке.</w:t>
      </w:r>
    </w:p>
    <w:p w:rsidR="001D3E14" w:rsidRDefault="001D3E14" w:rsidP="001D3E14">
      <w:r>
        <w:t>4.3. В случае изменения цен Поставщик отправляет Покупателю прайс-лист  с новыми ценами не позднее 3 (трех) банковских дней до начала периода поставки Товара по новым ценам. Покупатель обязан рассмотреть новый прайс-лист в течение 3 (трех) банковских дней с момента получения и дать ответ. При отсутствии ответа, в срок указанный выше, цена считается согласованной.</w:t>
      </w:r>
    </w:p>
    <w:p w:rsidR="001D3E14" w:rsidRDefault="001D3E14" w:rsidP="001D3E14"/>
    <w:p w:rsidR="001D3E14" w:rsidRDefault="001D3E14" w:rsidP="001D3E14">
      <w:pPr>
        <w:jc w:val="center"/>
        <w:rPr>
          <w:b/>
        </w:rPr>
      </w:pPr>
      <w:r>
        <w:rPr>
          <w:b/>
        </w:rPr>
        <w:t>5. Порядок расчетов</w:t>
      </w:r>
    </w:p>
    <w:p w:rsidR="001D3E14" w:rsidRDefault="001D3E14" w:rsidP="001D3E14"/>
    <w:p w:rsidR="001D3E14" w:rsidRDefault="001D3E14" w:rsidP="001D3E14">
      <w:r>
        <w:t>5.1. Оплата Товара производиться в размере 100% предоплаты.</w:t>
      </w:r>
    </w:p>
    <w:p w:rsidR="001D3E14" w:rsidRDefault="001D3E14" w:rsidP="001D3E14">
      <w:r>
        <w:t>5.2. На первое число каждого календарного месяца Стороны обязаны составить акт сверки расчетов, определяющий порядок задолженности той или иной Стороны Договора.</w:t>
      </w:r>
    </w:p>
    <w:p w:rsidR="001D3E14" w:rsidRDefault="001D3E14" w:rsidP="001D3E14">
      <w:r>
        <w:t>5.3. В случае невыполнения условий расчетов согласно пункту 5.1. Поставщик оставляет за собой право приостановить отгрузку Товара до выполнения Покупателем своих обязательств.</w:t>
      </w:r>
    </w:p>
    <w:p w:rsidR="001D3E14" w:rsidRDefault="001D3E14" w:rsidP="001D3E14"/>
    <w:p w:rsidR="001D3E14" w:rsidRDefault="001D3E14" w:rsidP="001D3E14">
      <w:pPr>
        <w:jc w:val="center"/>
        <w:rPr>
          <w:b/>
        </w:rPr>
      </w:pPr>
      <w:r>
        <w:rPr>
          <w:b/>
        </w:rPr>
        <w:t>6. Ответственности сторон и порядок разрешения споров</w:t>
      </w:r>
    </w:p>
    <w:p w:rsidR="001D3E14" w:rsidRDefault="001D3E14" w:rsidP="001D3E14"/>
    <w:p w:rsidR="001D3E14" w:rsidRDefault="001D3E14" w:rsidP="001D3E14">
      <w:r>
        <w:t>6.1. Стороны несут ответственность в соответствии с действующим законодательством РФ и условиями настоящего договора.</w:t>
      </w:r>
    </w:p>
    <w:p w:rsidR="001D3E14" w:rsidRDefault="001D3E14" w:rsidP="001D3E14">
      <w:r>
        <w:t>6.2. При возникновении обстоятельств непреодолимой силы (форс-мажор), наступление которых должно быть подтверждено Торгово-промышленной Палатой России, Стороны освобождаются от обязательств по настоящему договору на период действия таких обстоятельств.</w:t>
      </w:r>
    </w:p>
    <w:p w:rsidR="001D3E14" w:rsidRDefault="001D3E14" w:rsidP="001D3E14">
      <w:r>
        <w:t xml:space="preserve">6.3. Все споры и разногласия по настоящему Договору стороны разрешают путем переговоров. При </w:t>
      </w:r>
      <w:proofErr w:type="gramStart"/>
      <w:r>
        <w:t>не достижении</w:t>
      </w:r>
      <w:proofErr w:type="gramEnd"/>
      <w:r>
        <w:t xml:space="preserve"> компромисса – в арбитражном суде. До предъявления иска в суд обязательно предъявление другой Стороне письменной претензии не позднее 10 (десяти) банковских дней со дня обнаружения обстоятельств, составляющих суть претензии.</w:t>
      </w:r>
    </w:p>
    <w:p w:rsidR="001D3E14" w:rsidRDefault="001D3E14" w:rsidP="001D3E14"/>
    <w:p w:rsidR="001D3E14" w:rsidRDefault="001D3E14" w:rsidP="001D3E14">
      <w:pPr>
        <w:jc w:val="center"/>
      </w:pPr>
      <w:r>
        <w:rPr>
          <w:b/>
        </w:rPr>
        <w:t>7. Срок действия договора</w:t>
      </w:r>
    </w:p>
    <w:p w:rsidR="001D3E14" w:rsidRDefault="001D3E14" w:rsidP="001D3E14"/>
    <w:p w:rsidR="001D3E14" w:rsidRDefault="001D3E14" w:rsidP="001D3E14">
      <w:r>
        <w:t>7.1. Настоящий Договор вступает в силу с момента подписани</w:t>
      </w:r>
      <w:r w:rsidR="002F70CE">
        <w:t>я и действует до __ _______201__</w:t>
      </w:r>
      <w:r>
        <w:t xml:space="preserve"> года.</w:t>
      </w:r>
    </w:p>
    <w:p w:rsidR="001D3E14" w:rsidRDefault="001D3E14" w:rsidP="001D3E14">
      <w:r>
        <w:t>7.2. Если ни одна из Сторон не заявит о расторжении настоящего Договора на момент окончания срока его действия, Договор считается пролонгированным на следующий календарный год.</w:t>
      </w:r>
    </w:p>
    <w:p w:rsidR="001D3E14" w:rsidRDefault="001D3E14" w:rsidP="001D3E14"/>
    <w:p w:rsidR="001D3E14" w:rsidRDefault="001D3E14" w:rsidP="001D3E14">
      <w:pPr>
        <w:jc w:val="center"/>
        <w:rPr>
          <w:b/>
        </w:rPr>
      </w:pPr>
    </w:p>
    <w:p w:rsidR="001D3E14" w:rsidRDefault="001D3E14" w:rsidP="001D3E14">
      <w:pPr>
        <w:jc w:val="center"/>
        <w:rPr>
          <w:b/>
        </w:rPr>
      </w:pPr>
    </w:p>
    <w:p w:rsidR="001D3E14" w:rsidRDefault="001D3E14" w:rsidP="001D3E14">
      <w:pPr>
        <w:jc w:val="center"/>
        <w:rPr>
          <w:b/>
        </w:rPr>
      </w:pPr>
    </w:p>
    <w:p w:rsidR="001D3E14" w:rsidRDefault="001D3E14" w:rsidP="001D3E14">
      <w:pPr>
        <w:jc w:val="center"/>
        <w:rPr>
          <w:b/>
        </w:rPr>
      </w:pPr>
    </w:p>
    <w:p w:rsidR="001D3E14" w:rsidRDefault="001D3E14" w:rsidP="001D3E14">
      <w:pPr>
        <w:jc w:val="center"/>
      </w:pPr>
      <w:r>
        <w:rPr>
          <w:b/>
        </w:rPr>
        <w:lastRenderedPageBreak/>
        <w:t>8. Прочие условия</w:t>
      </w:r>
    </w:p>
    <w:p w:rsidR="001D3E14" w:rsidRDefault="001D3E14" w:rsidP="001D3E14"/>
    <w:p w:rsidR="001D3E14" w:rsidRDefault="001D3E14" w:rsidP="001D3E14">
      <w:r>
        <w:t>8.1.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1D3E14" w:rsidRDefault="001D3E14" w:rsidP="001D3E14">
      <w:r>
        <w:t>8.2. Все документы, касающиеся настоящего Договора, а также сам Договор, принятые посредством факсимильной связи, признаются действительными и имеющими юридическую силу.</w:t>
      </w:r>
    </w:p>
    <w:p w:rsidR="001D3E14" w:rsidRDefault="001D3E14" w:rsidP="001D3E14">
      <w:r>
        <w:t>8.3.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1D3E14" w:rsidRDefault="001D3E14" w:rsidP="001D3E14">
      <w:r>
        <w:t>8.4. Все сведения и положения, содержащиеся в настоящем Договоре, носят конфиденциальный характер и не подлежат разглашению третьей стороне.</w:t>
      </w:r>
    </w:p>
    <w:p w:rsidR="001D3E14" w:rsidRDefault="001D3E14" w:rsidP="001D3E14">
      <w:r>
        <w:t>8.5. Настоящий Договор выражает все договорные условия и понимание между Поставщиком и Покупателем в отношении всех упомянутых здесь вопросов, при этом все предыдущие обсуждения, обещания, представления между Покупателем и Поставщиком, если таковые имелись, теряют силу и заменяются вышеизложенным текстом. Во всем остальном, что не предусмотрено настоящим Договором и Приложениями к нему, стороны руководствуются законодательством РФ.</w:t>
      </w:r>
    </w:p>
    <w:p w:rsidR="001D3E14" w:rsidRDefault="001D3E14" w:rsidP="001D3E14">
      <w:r>
        <w:t xml:space="preserve">8.6. Настоящий Договор составлен в двух экземплярах по одному для каждой из сторон и имеет одинаковую силу.             </w:t>
      </w:r>
    </w:p>
    <w:p w:rsidR="001D3E14" w:rsidRDefault="001D3E14" w:rsidP="001D3E14"/>
    <w:p w:rsidR="002F70CE" w:rsidRDefault="002F70CE" w:rsidP="001D3E14"/>
    <w:p w:rsidR="002F70CE" w:rsidRDefault="002F70CE" w:rsidP="001D3E14">
      <w:bookmarkStart w:id="0" w:name="_GoBack"/>
      <w:bookmarkEnd w:id="0"/>
    </w:p>
    <w:p w:rsidR="001D3E14" w:rsidRDefault="001D3E14" w:rsidP="001D3E14">
      <w:pPr>
        <w:jc w:val="center"/>
        <w:rPr>
          <w:b/>
        </w:rPr>
      </w:pPr>
      <w:r>
        <w:t xml:space="preserve">         </w:t>
      </w:r>
      <w:r>
        <w:rPr>
          <w:b/>
        </w:rPr>
        <w:t>9. Адреса и реквизиты сторон</w:t>
      </w:r>
    </w:p>
    <w:p w:rsidR="001D3E14" w:rsidRDefault="001D3E14" w:rsidP="001D3E14"/>
    <w:p w:rsidR="001D3E14" w:rsidRDefault="001D3E14" w:rsidP="001D3E1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Поставщик:                                                               Покупатель:     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ООО «</w:t>
      </w:r>
      <w:proofErr w:type="spellStart"/>
      <w:r>
        <w:rPr>
          <w:b/>
          <w:sz w:val="22"/>
          <w:szCs w:val="22"/>
        </w:rPr>
        <w:t>КупецСтрой</w:t>
      </w:r>
      <w:proofErr w:type="spellEnd"/>
      <w:r>
        <w:rPr>
          <w:b/>
          <w:sz w:val="22"/>
          <w:szCs w:val="22"/>
        </w:rPr>
        <w:t xml:space="preserve">»                                                  </w:t>
      </w:r>
      <w:r w:rsidR="006A18A5">
        <w:rPr>
          <w:b/>
          <w:sz w:val="22"/>
          <w:szCs w:val="22"/>
        </w:rPr>
        <w:t xml:space="preserve"> </w:t>
      </w:r>
      <w:r w:rsidR="00A454A5">
        <w:rPr>
          <w:b/>
          <w:sz w:val="22"/>
          <w:szCs w:val="22"/>
        </w:rPr>
        <w:t>ООО «_________</w:t>
      </w:r>
      <w:r>
        <w:rPr>
          <w:b/>
          <w:sz w:val="22"/>
          <w:szCs w:val="22"/>
        </w:rPr>
        <w:t>»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Юр. адрес: 125252, г. Москва,                                  </w:t>
      </w:r>
      <w:r w:rsidR="006A1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Юр</w:t>
      </w:r>
      <w:r w:rsidR="00A454A5">
        <w:rPr>
          <w:b/>
          <w:sz w:val="22"/>
          <w:szCs w:val="22"/>
        </w:rPr>
        <w:t>. адрес: ____________________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</w:t>
      </w:r>
      <w:proofErr w:type="spellStart"/>
      <w:r>
        <w:rPr>
          <w:b/>
          <w:sz w:val="22"/>
          <w:szCs w:val="22"/>
        </w:rPr>
        <w:t>Гризодубовой</w:t>
      </w:r>
      <w:proofErr w:type="spellEnd"/>
      <w:r>
        <w:rPr>
          <w:b/>
          <w:sz w:val="22"/>
          <w:szCs w:val="22"/>
        </w:rPr>
        <w:t xml:space="preserve">, д. 4, корп. 3                                </w:t>
      </w:r>
      <w:r w:rsidR="006A18A5">
        <w:rPr>
          <w:b/>
          <w:sz w:val="22"/>
          <w:szCs w:val="22"/>
        </w:rPr>
        <w:t xml:space="preserve"> </w:t>
      </w:r>
      <w:r w:rsidR="00A454A5">
        <w:rPr>
          <w:b/>
          <w:sz w:val="22"/>
          <w:szCs w:val="22"/>
        </w:rPr>
        <w:t xml:space="preserve"> _______________________________</w:t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ИНН/КПП 7714878139/77140</w:t>
      </w:r>
      <w:r w:rsidR="006A18A5">
        <w:rPr>
          <w:b/>
          <w:sz w:val="22"/>
          <w:szCs w:val="22"/>
        </w:rPr>
        <w:t xml:space="preserve">1001                            </w:t>
      </w:r>
      <w:r>
        <w:rPr>
          <w:b/>
          <w:sz w:val="22"/>
          <w:szCs w:val="22"/>
        </w:rPr>
        <w:t xml:space="preserve">ИНН/КПП </w:t>
      </w:r>
      <w:r w:rsidR="00A454A5">
        <w:rPr>
          <w:b/>
          <w:sz w:val="22"/>
          <w:szCs w:val="22"/>
        </w:rPr>
        <w:t>_____________________</w:t>
      </w:r>
    </w:p>
    <w:p w:rsidR="001D3E14" w:rsidRDefault="006A18A5" w:rsidP="001D3E14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/с 40702810600000053004</w:t>
      </w:r>
      <w:r w:rsidR="001D3E14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</w:t>
      </w:r>
      <w:r w:rsidR="00A454A5">
        <w:rPr>
          <w:b/>
          <w:sz w:val="22"/>
          <w:szCs w:val="22"/>
        </w:rPr>
        <w:t xml:space="preserve"> р/с _____________________________</w:t>
      </w:r>
      <w:r w:rsidR="001D3E14">
        <w:rPr>
          <w:b/>
          <w:sz w:val="22"/>
          <w:szCs w:val="22"/>
        </w:rPr>
        <w:t xml:space="preserve">                                           </w:t>
      </w:r>
    </w:p>
    <w:p w:rsidR="001D3E14" w:rsidRDefault="006A18A5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ЗАО «ВТБ 24</w:t>
      </w:r>
      <w:r w:rsidR="001D3E14">
        <w:rPr>
          <w:b/>
          <w:sz w:val="22"/>
          <w:szCs w:val="22"/>
        </w:rPr>
        <w:t xml:space="preserve">» г. Москва                    </w:t>
      </w:r>
      <w:r>
        <w:rPr>
          <w:b/>
          <w:sz w:val="22"/>
          <w:szCs w:val="22"/>
        </w:rPr>
        <w:t xml:space="preserve">                </w:t>
      </w:r>
      <w:r w:rsidR="001D3E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A454A5">
        <w:rPr>
          <w:b/>
          <w:sz w:val="22"/>
          <w:szCs w:val="22"/>
        </w:rPr>
        <w:t xml:space="preserve"> _________________________________</w:t>
      </w:r>
    </w:p>
    <w:p w:rsidR="001D3E14" w:rsidRDefault="000B4C06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к/с 30101810</w:t>
      </w:r>
      <w:r w:rsidR="006A18A5">
        <w:rPr>
          <w:b/>
          <w:sz w:val="22"/>
          <w:szCs w:val="22"/>
        </w:rPr>
        <w:t>100000000716</w:t>
      </w:r>
      <w:r w:rsidR="001D3E14">
        <w:rPr>
          <w:b/>
          <w:sz w:val="22"/>
          <w:szCs w:val="22"/>
        </w:rPr>
        <w:t xml:space="preserve">                                       </w:t>
      </w:r>
      <w:r w:rsidR="006A18A5">
        <w:rPr>
          <w:b/>
          <w:sz w:val="22"/>
          <w:szCs w:val="22"/>
        </w:rPr>
        <w:t xml:space="preserve"> </w:t>
      </w:r>
      <w:r w:rsidR="00A454A5">
        <w:rPr>
          <w:b/>
          <w:sz w:val="22"/>
          <w:szCs w:val="22"/>
        </w:rPr>
        <w:t xml:space="preserve"> к/с _______________________________</w:t>
      </w:r>
    </w:p>
    <w:p w:rsidR="001D3E14" w:rsidRDefault="000B4C06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БИК 044525716</w:t>
      </w:r>
      <w:r w:rsidR="001D3E14">
        <w:rPr>
          <w:b/>
          <w:sz w:val="22"/>
          <w:szCs w:val="22"/>
        </w:rPr>
        <w:t xml:space="preserve">                                                        </w:t>
      </w:r>
      <w:r w:rsidR="006A18A5">
        <w:rPr>
          <w:b/>
          <w:sz w:val="22"/>
          <w:szCs w:val="22"/>
        </w:rPr>
        <w:t xml:space="preserve">  </w:t>
      </w:r>
      <w:r w:rsidR="00A454A5">
        <w:rPr>
          <w:b/>
          <w:sz w:val="22"/>
          <w:szCs w:val="22"/>
        </w:rPr>
        <w:t xml:space="preserve"> БИК ___________________________</w:t>
      </w:r>
    </w:p>
    <w:p w:rsidR="001D3E14" w:rsidRDefault="001D3E14" w:rsidP="001D3E14">
      <w:pPr>
        <w:tabs>
          <w:tab w:val="left" w:pos="1890"/>
        </w:tabs>
        <w:rPr>
          <w:sz w:val="22"/>
          <w:szCs w:val="22"/>
        </w:rPr>
      </w:pPr>
    </w:p>
    <w:p w:rsidR="001D3E14" w:rsidRDefault="001D3E14" w:rsidP="001D3E14">
      <w:pPr>
        <w:tabs>
          <w:tab w:val="left" w:pos="1890"/>
        </w:tabs>
        <w:rPr>
          <w:sz w:val="22"/>
          <w:szCs w:val="22"/>
        </w:rPr>
      </w:pPr>
    </w:p>
    <w:p w:rsidR="001D3E14" w:rsidRDefault="001D3E14" w:rsidP="001D3E14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3E14" w:rsidRDefault="001D3E14" w:rsidP="001D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                  </w:t>
      </w:r>
      <w:r w:rsidR="00A454A5">
        <w:rPr>
          <w:b/>
          <w:sz w:val="22"/>
          <w:szCs w:val="22"/>
        </w:rPr>
        <w:t xml:space="preserve">                         Генеральный директор</w:t>
      </w:r>
      <w:r>
        <w:rPr>
          <w:b/>
          <w:sz w:val="22"/>
          <w:szCs w:val="22"/>
        </w:rPr>
        <w:t xml:space="preserve">  </w:t>
      </w:r>
    </w:p>
    <w:p w:rsidR="001D3E14" w:rsidRDefault="001D3E14" w:rsidP="001D3E14">
      <w:pPr>
        <w:rPr>
          <w:b/>
          <w:sz w:val="22"/>
          <w:szCs w:val="22"/>
        </w:rPr>
      </w:pPr>
    </w:p>
    <w:p w:rsidR="001D3E14" w:rsidRDefault="001D3E14" w:rsidP="001D3E14">
      <w:pPr>
        <w:rPr>
          <w:b/>
          <w:sz w:val="22"/>
          <w:szCs w:val="22"/>
        </w:rPr>
      </w:pPr>
    </w:p>
    <w:p w:rsidR="001D3E14" w:rsidRDefault="001D3E14" w:rsidP="001D3E14">
      <w:pPr>
        <w:spacing w:after="12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____________________/Королев И.И./              </w:t>
      </w:r>
      <w:r w:rsidR="006011CF">
        <w:rPr>
          <w:b/>
          <w:sz w:val="22"/>
          <w:szCs w:val="22"/>
        </w:rPr>
        <w:t xml:space="preserve">     </w:t>
      </w:r>
      <w:r w:rsidR="00A454A5">
        <w:rPr>
          <w:b/>
          <w:sz w:val="22"/>
          <w:szCs w:val="22"/>
        </w:rPr>
        <w:t>____________________/_____________</w:t>
      </w:r>
      <w:r>
        <w:rPr>
          <w:b/>
          <w:sz w:val="22"/>
          <w:szCs w:val="22"/>
        </w:rPr>
        <w:t>/</w:t>
      </w:r>
    </w:p>
    <w:p w:rsidR="00D5323F" w:rsidRDefault="00D5323F"/>
    <w:p w:rsidR="008E2233" w:rsidRDefault="008E2233"/>
    <w:p w:rsidR="008E2233" w:rsidRDefault="008E2233"/>
    <w:p w:rsidR="008E2233" w:rsidRDefault="008E2233"/>
    <w:p w:rsidR="008E2233" w:rsidRDefault="008E2233"/>
    <w:p w:rsidR="008E2233" w:rsidRDefault="008E2233"/>
    <w:p w:rsidR="008E2233" w:rsidRDefault="008E2233"/>
    <w:p w:rsidR="008E2233" w:rsidRDefault="008E2233"/>
    <w:p w:rsidR="008E2233" w:rsidRDefault="008E2233"/>
    <w:p w:rsidR="008E2233" w:rsidRDefault="008E2233"/>
    <w:p w:rsidR="000B491E" w:rsidRDefault="000B491E"/>
    <w:p w:rsidR="000B491E" w:rsidRDefault="000B491E"/>
    <w:p w:rsidR="000B491E" w:rsidRDefault="000B491E"/>
    <w:p w:rsidR="000B491E" w:rsidRDefault="000B491E"/>
    <w:sectPr w:rsidR="000B491E" w:rsidSect="00014733">
      <w:pgSz w:w="11906" w:h="16838"/>
      <w:pgMar w:top="1134" w:right="850" w:bottom="851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E8" w:rsidRDefault="00C711E8" w:rsidP="000B491E">
      <w:r>
        <w:separator/>
      </w:r>
    </w:p>
  </w:endnote>
  <w:endnote w:type="continuationSeparator" w:id="0">
    <w:p w:rsidR="00C711E8" w:rsidRDefault="00C711E8" w:rsidP="000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E8" w:rsidRDefault="00C711E8" w:rsidP="000B491E">
      <w:r>
        <w:separator/>
      </w:r>
    </w:p>
  </w:footnote>
  <w:footnote w:type="continuationSeparator" w:id="0">
    <w:p w:rsidR="00C711E8" w:rsidRDefault="00C711E8" w:rsidP="000B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9"/>
    <w:rsid w:val="00005320"/>
    <w:rsid w:val="00014733"/>
    <w:rsid w:val="000B491E"/>
    <w:rsid w:val="000B4C06"/>
    <w:rsid w:val="000D356F"/>
    <w:rsid w:val="000D75E5"/>
    <w:rsid w:val="00133218"/>
    <w:rsid w:val="00194F6D"/>
    <w:rsid w:val="001A2EE4"/>
    <w:rsid w:val="001D3E14"/>
    <w:rsid w:val="00212FDF"/>
    <w:rsid w:val="00252A8D"/>
    <w:rsid w:val="00266162"/>
    <w:rsid w:val="002B6F24"/>
    <w:rsid w:val="002E3FD7"/>
    <w:rsid w:val="002F70CE"/>
    <w:rsid w:val="00463BD3"/>
    <w:rsid w:val="004A2107"/>
    <w:rsid w:val="004C5570"/>
    <w:rsid w:val="005204E0"/>
    <w:rsid w:val="00571CD1"/>
    <w:rsid w:val="00582066"/>
    <w:rsid w:val="005A16AD"/>
    <w:rsid w:val="005D4424"/>
    <w:rsid w:val="006011CF"/>
    <w:rsid w:val="0060350E"/>
    <w:rsid w:val="00622BA4"/>
    <w:rsid w:val="00632989"/>
    <w:rsid w:val="006519D0"/>
    <w:rsid w:val="006A18A5"/>
    <w:rsid w:val="006D3FB9"/>
    <w:rsid w:val="006F2AFC"/>
    <w:rsid w:val="00707964"/>
    <w:rsid w:val="00794C19"/>
    <w:rsid w:val="007C7A52"/>
    <w:rsid w:val="008811CC"/>
    <w:rsid w:val="00897091"/>
    <w:rsid w:val="008A60D4"/>
    <w:rsid w:val="008D3F8B"/>
    <w:rsid w:val="008E2233"/>
    <w:rsid w:val="008F505B"/>
    <w:rsid w:val="008F7AD2"/>
    <w:rsid w:val="009003F0"/>
    <w:rsid w:val="0090704C"/>
    <w:rsid w:val="009F623A"/>
    <w:rsid w:val="00A27E1F"/>
    <w:rsid w:val="00A454A5"/>
    <w:rsid w:val="00B53557"/>
    <w:rsid w:val="00BA7758"/>
    <w:rsid w:val="00BE0B22"/>
    <w:rsid w:val="00BF368C"/>
    <w:rsid w:val="00C02EC0"/>
    <w:rsid w:val="00C0462A"/>
    <w:rsid w:val="00C106B9"/>
    <w:rsid w:val="00C2383B"/>
    <w:rsid w:val="00C711E8"/>
    <w:rsid w:val="00CA37C1"/>
    <w:rsid w:val="00CE2B49"/>
    <w:rsid w:val="00CE69D0"/>
    <w:rsid w:val="00D5323F"/>
    <w:rsid w:val="00D56702"/>
    <w:rsid w:val="00D65332"/>
    <w:rsid w:val="00D80541"/>
    <w:rsid w:val="00DB598F"/>
    <w:rsid w:val="00DC1C67"/>
    <w:rsid w:val="00E649F9"/>
    <w:rsid w:val="00E74978"/>
    <w:rsid w:val="00EF579D"/>
    <w:rsid w:val="00F22FA8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4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7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A455-61F8-4D30-8EA5-A79BFD1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Король</cp:lastModifiedBy>
  <cp:revision>55</cp:revision>
  <cp:lastPrinted>2015-01-20T09:18:00Z</cp:lastPrinted>
  <dcterms:created xsi:type="dcterms:W3CDTF">2014-01-15T09:11:00Z</dcterms:created>
  <dcterms:modified xsi:type="dcterms:W3CDTF">2015-01-28T12:27:00Z</dcterms:modified>
</cp:coreProperties>
</file>